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6C64" w14:textId="77777777" w:rsidR="0063161E" w:rsidRPr="005340AF" w:rsidRDefault="0063161E" w:rsidP="0063161E">
      <w:pPr>
        <w:tabs>
          <w:tab w:val="left" w:pos="378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0AF">
        <w:rPr>
          <w:rFonts w:ascii="Times New Roman" w:hAnsi="Times New Roman"/>
          <w:b/>
          <w:sz w:val="28"/>
          <w:szCs w:val="28"/>
        </w:rPr>
        <w:t>АДМИНИСТРАЦИЯ УСТЬ-ОРДЫНСКОГО БУРЯТСКОГО ОКРУГА</w:t>
      </w:r>
    </w:p>
    <w:p w14:paraId="11EA2607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ОБЛАСТНОЕ ГОСУДАРСТВЕННО БЮДЖЕТНОЕ УЧРЕЖДЕНИЕ КУЛЬТУРЫ</w:t>
      </w:r>
    </w:p>
    <w:p w14:paraId="5EC18B05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 xml:space="preserve">«УСТЬ-ОРДЫНСКИЙ НАЦИОНАЛЬНЫЙ ЦЕНТР </w:t>
      </w:r>
    </w:p>
    <w:p w14:paraId="41FF2CA9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5340AF">
        <w:rPr>
          <w:rFonts w:ascii="Times New Roman" w:hAnsi="Times New Roman"/>
          <w:sz w:val="28"/>
          <w:szCs w:val="28"/>
        </w:rPr>
        <w:t>ХУДОЖЕСТВЕННЫХ НАРОДНЫХ ПРОМЫСЛОВ»</w:t>
      </w:r>
    </w:p>
    <w:p w14:paraId="7561342C" w14:textId="77777777" w:rsidR="0063161E" w:rsidRPr="005340AF" w:rsidRDefault="0063161E" w:rsidP="0063161E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</w:p>
    <w:p w14:paraId="2D1B6197" w14:textId="77777777" w:rsidR="0063161E" w:rsidRPr="005340AF" w:rsidRDefault="0063161E" w:rsidP="0063161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40AF">
        <w:rPr>
          <w:rFonts w:ascii="Times New Roman" w:hAnsi="Times New Roman"/>
          <w:sz w:val="24"/>
          <w:szCs w:val="24"/>
        </w:rPr>
        <w:t>669001, п. Усть-Ордынский, ул. Калинина,14                                   тел./факс (39541) 3-03-13</w:t>
      </w:r>
    </w:p>
    <w:p w14:paraId="0E7B9D06" w14:textId="77777777" w:rsidR="0063161E" w:rsidRPr="00312616" w:rsidRDefault="0063161E" w:rsidP="0063161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F23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gram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312616">
        <w:rPr>
          <w:rFonts w:ascii="Times New Roman" w:hAnsi="Times New Roman"/>
          <w:sz w:val="24"/>
          <w:szCs w:val="24"/>
          <w:u w:val="single"/>
        </w:rPr>
        <w:t>-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uochnp</w:t>
      </w:r>
      <w:proofErr w:type="spellEnd"/>
      <w:r w:rsidRPr="00312616">
        <w:rPr>
          <w:rFonts w:ascii="Times New Roman" w:hAnsi="Times New Roman"/>
          <w:sz w:val="24"/>
          <w:szCs w:val="24"/>
          <w:u w:val="single"/>
        </w:rPr>
        <w:t>@</w:t>
      </w:r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1261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40A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14:paraId="3743A760" w14:textId="77777777" w:rsidR="0063161E" w:rsidRPr="00312616" w:rsidRDefault="0063161E" w:rsidP="0063161E">
      <w:pPr>
        <w:jc w:val="right"/>
        <w:rPr>
          <w:rFonts w:ascii="Times New Roman" w:hAnsi="Times New Roman"/>
          <w:sz w:val="28"/>
          <w:szCs w:val="28"/>
        </w:rPr>
      </w:pPr>
    </w:p>
    <w:p w14:paraId="3978F08E" w14:textId="77777777" w:rsidR="0063161E" w:rsidRPr="00BD1112" w:rsidRDefault="0063161E" w:rsidP="0063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112">
        <w:rPr>
          <w:rFonts w:ascii="Times New Roman" w:hAnsi="Times New Roman"/>
          <w:b/>
          <w:sz w:val="24"/>
          <w:szCs w:val="24"/>
        </w:rPr>
        <w:t>Отчет о проделанной работе</w:t>
      </w:r>
      <w:r>
        <w:rPr>
          <w:rFonts w:ascii="Times New Roman" w:hAnsi="Times New Roman"/>
          <w:b/>
          <w:sz w:val="24"/>
          <w:szCs w:val="24"/>
        </w:rPr>
        <w:t xml:space="preserve"> по состоянию на 10 декабря 2018 г.</w:t>
      </w:r>
    </w:p>
    <w:p w14:paraId="6FB159E4" w14:textId="77777777" w:rsidR="0063161E" w:rsidRPr="001D0CAC" w:rsidRDefault="0063161E" w:rsidP="00631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D0CAC">
        <w:rPr>
          <w:rFonts w:ascii="Times New Roman" w:hAnsi="Times New Roman"/>
          <w:sz w:val="24"/>
          <w:szCs w:val="24"/>
        </w:rPr>
        <w:t>бластного государственного бюджетного учреждения культуры</w:t>
      </w:r>
    </w:p>
    <w:p w14:paraId="01D265A9" w14:textId="77777777" w:rsidR="0063161E" w:rsidRDefault="0063161E" w:rsidP="00631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C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Усть-Ордынский Национальный центр</w:t>
      </w:r>
      <w:r w:rsidRPr="004463E1">
        <w:rPr>
          <w:rFonts w:ascii="Times New Roman" w:hAnsi="Times New Roman"/>
          <w:sz w:val="24"/>
          <w:szCs w:val="24"/>
        </w:rPr>
        <w:t xml:space="preserve"> художественных народных промыслов</w:t>
      </w:r>
      <w:r w:rsidRPr="001D0CAC">
        <w:rPr>
          <w:rFonts w:ascii="Times New Roman" w:hAnsi="Times New Roman"/>
          <w:sz w:val="24"/>
          <w:szCs w:val="24"/>
        </w:rPr>
        <w:t>»</w:t>
      </w:r>
    </w:p>
    <w:p w14:paraId="7F92B22C" w14:textId="77777777" w:rsidR="0063161E" w:rsidRDefault="0063161E" w:rsidP="00631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год.</w:t>
      </w:r>
    </w:p>
    <w:p w14:paraId="39CA4184" w14:textId="77777777" w:rsidR="0063161E" w:rsidRDefault="0063161E" w:rsidP="00631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0355A" w14:textId="77777777" w:rsidR="0063161E" w:rsidRDefault="0063161E" w:rsidP="0063161E">
      <w:pPr>
        <w:jc w:val="center"/>
        <w:rPr>
          <w:rFonts w:ascii="Times New Roman" w:hAnsi="Times New Roman"/>
          <w:sz w:val="24"/>
          <w:szCs w:val="24"/>
        </w:rPr>
      </w:pPr>
    </w:p>
    <w:p w14:paraId="7D4B93B6" w14:textId="77777777" w:rsidR="0063161E" w:rsidRDefault="0063161E" w:rsidP="00631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возрождения, сохранения, развития традиционных народных художественных народных промыслов и ремесел в 2018 году велась активная работа:</w:t>
      </w:r>
    </w:p>
    <w:p w14:paraId="576E9B09" w14:textId="77777777" w:rsidR="0063161E" w:rsidRDefault="0063161E" w:rsidP="006316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3E9417" w14:textId="77777777" w:rsidR="0063161E" w:rsidRPr="00595E55" w:rsidRDefault="0063161E" w:rsidP="00631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Экспозиционно-выставочная деятельность. </w:t>
      </w:r>
      <w:r w:rsidRPr="00E776EF">
        <w:rPr>
          <w:rFonts w:ascii="Times New Roman" w:hAnsi="Times New Roman"/>
          <w:sz w:val="24"/>
          <w:szCs w:val="24"/>
        </w:rPr>
        <w:t>ОГБУК «УНЦХНП»  завоевал интерес к своей деятельности изделиями действительно самобытно</w:t>
      </w:r>
      <w:r>
        <w:rPr>
          <w:rFonts w:ascii="Times New Roman" w:hAnsi="Times New Roman"/>
          <w:sz w:val="24"/>
          <w:szCs w:val="24"/>
        </w:rPr>
        <w:t>го характера и высокого уровня. Учреждение с</w:t>
      </w:r>
      <w:r w:rsidRPr="00E776EF">
        <w:rPr>
          <w:rFonts w:ascii="Times New Roman" w:hAnsi="Times New Roman"/>
          <w:sz w:val="24"/>
          <w:szCs w:val="24"/>
        </w:rPr>
        <w:t xml:space="preserve">ерьезно и достойно представляет этнос и его богатую культуру </w:t>
      </w:r>
      <w:r>
        <w:rPr>
          <w:rFonts w:ascii="Times New Roman" w:hAnsi="Times New Roman"/>
          <w:sz w:val="24"/>
          <w:szCs w:val="24"/>
        </w:rPr>
        <w:t xml:space="preserve">в своих экспозициях </w:t>
      </w:r>
      <w:r w:rsidRPr="00E776EF">
        <w:rPr>
          <w:rFonts w:ascii="Times New Roman" w:hAnsi="Times New Roman"/>
          <w:sz w:val="24"/>
          <w:szCs w:val="24"/>
        </w:rPr>
        <w:t>далек</w:t>
      </w:r>
      <w:r>
        <w:rPr>
          <w:rFonts w:ascii="Times New Roman" w:hAnsi="Times New Roman"/>
          <w:sz w:val="24"/>
          <w:szCs w:val="24"/>
        </w:rPr>
        <w:t>о за пределами</w:t>
      </w:r>
      <w:r w:rsidR="00E95A4C">
        <w:rPr>
          <w:rFonts w:ascii="Times New Roman" w:hAnsi="Times New Roman"/>
          <w:sz w:val="24"/>
          <w:szCs w:val="24"/>
        </w:rPr>
        <w:t xml:space="preserve"> округа и области. Всего за 2018</w:t>
      </w:r>
      <w:r>
        <w:rPr>
          <w:rFonts w:ascii="Times New Roman" w:hAnsi="Times New Roman"/>
          <w:sz w:val="24"/>
          <w:szCs w:val="24"/>
        </w:rPr>
        <w:t xml:space="preserve"> год мастера и сотр</w:t>
      </w:r>
      <w:r w:rsidR="006C61EE">
        <w:rPr>
          <w:rFonts w:ascii="Times New Roman" w:hAnsi="Times New Roman"/>
          <w:sz w:val="24"/>
          <w:szCs w:val="24"/>
        </w:rPr>
        <w:t>удники центра приняли участие в</w:t>
      </w:r>
      <w:r w:rsidR="006C61EE" w:rsidRPr="006C61EE">
        <w:rPr>
          <w:rFonts w:ascii="Times New Roman" w:hAnsi="Times New Roman"/>
          <w:b/>
          <w:sz w:val="24"/>
          <w:szCs w:val="24"/>
        </w:rPr>
        <w:t xml:space="preserve"> 36</w:t>
      </w:r>
      <w:r w:rsidRPr="003126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мероприятиях, в том числе: </w:t>
      </w:r>
      <w:r w:rsidR="00F85C5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E1D2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областная молодежная</w:t>
      </w:r>
      <w:r w:rsidRPr="00DE1D21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удожественная выставка-конкурс г. Иркутск,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</w:t>
      </w:r>
      <w:r w:rsidRPr="00E81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«Байкалтур», г. Иркутск, «Сибэкспоцентр</w:t>
      </w:r>
      <w:r w:rsidRPr="001F6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Межрегиональная выставка «Сибирь – 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5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Новокузнецк (раздел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ДПИ), Всероссийская НПК «Десятые Сибирские искусствоведческие чтения в рамках выставки «Сибирь 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</w:t>
      </w:r>
      <w:r w:rsidR="00F85C5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5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Новокузнецк (раздел искусствоведение), </w:t>
      </w:r>
      <w:r w:rsidR="00595E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XIII</w:t>
      </w:r>
      <w:r w:rsidR="00595E55" w:rsidRPr="00595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E55">
        <w:rPr>
          <w:rFonts w:ascii="Times New Roman" w:hAnsi="Times New Roman" w:cs="Times New Roman"/>
          <w:sz w:val="24"/>
          <w:szCs w:val="24"/>
        </w:rPr>
        <w:t>Международный бурятский фестиваль «</w:t>
      </w:r>
      <w:proofErr w:type="spellStart"/>
      <w:r w:rsidR="00595E55">
        <w:rPr>
          <w:rFonts w:ascii="Times New Roman" w:hAnsi="Times New Roman" w:cs="Times New Roman"/>
          <w:sz w:val="24"/>
          <w:szCs w:val="24"/>
        </w:rPr>
        <w:t>Алтарагана</w:t>
      </w:r>
      <w:proofErr w:type="spellEnd"/>
      <w:r w:rsidR="00595E55">
        <w:rPr>
          <w:rFonts w:ascii="Times New Roman" w:hAnsi="Times New Roman" w:cs="Times New Roman"/>
          <w:sz w:val="24"/>
          <w:szCs w:val="24"/>
        </w:rPr>
        <w:t xml:space="preserve"> 2018» г. Иркутск, «</w:t>
      </w:r>
      <w:r w:rsidR="00595E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5E55">
        <w:rPr>
          <w:rFonts w:ascii="Times New Roman" w:hAnsi="Times New Roman" w:cs="Times New Roman"/>
          <w:sz w:val="24"/>
          <w:szCs w:val="24"/>
        </w:rPr>
        <w:t xml:space="preserve"> Байкальский </w:t>
      </w:r>
      <w:proofErr w:type="spellStart"/>
      <w:r w:rsidR="00595E55">
        <w:rPr>
          <w:rFonts w:ascii="Times New Roman" w:hAnsi="Times New Roman" w:cs="Times New Roman"/>
          <w:sz w:val="24"/>
          <w:szCs w:val="24"/>
        </w:rPr>
        <w:t>межународный</w:t>
      </w:r>
      <w:proofErr w:type="spellEnd"/>
      <w:r w:rsidR="00595E55">
        <w:rPr>
          <w:rFonts w:ascii="Times New Roman" w:hAnsi="Times New Roman" w:cs="Times New Roman"/>
          <w:sz w:val="24"/>
          <w:szCs w:val="24"/>
        </w:rPr>
        <w:t xml:space="preserve"> экологический форум» г. Иркутск, Круглый стол «Искусство Бурятии: национальная идентичность художника» г. Ииркутск.  В рамках подготовки к фестивалю «</w:t>
      </w:r>
      <w:proofErr w:type="spellStart"/>
      <w:r w:rsidR="00595E55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="00595E55">
        <w:rPr>
          <w:rFonts w:ascii="Times New Roman" w:hAnsi="Times New Roman" w:cs="Times New Roman"/>
          <w:sz w:val="24"/>
          <w:szCs w:val="24"/>
        </w:rPr>
        <w:t xml:space="preserve"> 2018», учреждением было организовано и проведено два мероприятия: «</w:t>
      </w:r>
      <w:r w:rsidR="00595E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5E55" w:rsidRPr="00595E55">
        <w:rPr>
          <w:rFonts w:ascii="Times New Roman" w:hAnsi="Times New Roman" w:cs="Times New Roman"/>
          <w:sz w:val="24"/>
          <w:szCs w:val="24"/>
        </w:rPr>
        <w:t xml:space="preserve"> </w:t>
      </w:r>
      <w:r w:rsidR="00595E55">
        <w:rPr>
          <w:rFonts w:ascii="Times New Roman" w:hAnsi="Times New Roman" w:cs="Times New Roman"/>
          <w:sz w:val="24"/>
          <w:szCs w:val="24"/>
        </w:rPr>
        <w:t>Областной конкурс модельеров «Бурятский костюм. Традиции и современность» п. Усть-Ордынский, Областной отборочный конкурс «Декоративно-прикладное искусство и народные промыслы» п. Усть-Ордынский.</w:t>
      </w:r>
    </w:p>
    <w:p w14:paraId="00C41ECF" w14:textId="77777777" w:rsidR="0063161E" w:rsidRDefault="0063161E" w:rsidP="00631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A69D" w14:textId="77777777" w:rsidR="0063161E" w:rsidRDefault="0063161E" w:rsidP="0063161E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Pr="00A51419">
        <w:rPr>
          <w:rFonts w:ascii="Times New Roman" w:hAnsi="Times New Roman" w:cs="Times New Roman"/>
          <w:b/>
          <w:sz w:val="24"/>
          <w:szCs w:val="24"/>
        </w:rPr>
        <w:t xml:space="preserve"> по подготовке научных работ, каталогов, проспектов, монографий по художественным народным промыслам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6C61EE">
        <w:rPr>
          <w:rFonts w:ascii="Times New Roman" w:hAnsi="Times New Roman" w:cs="Times New Roman"/>
          <w:sz w:val="24"/>
          <w:szCs w:val="24"/>
        </w:rPr>
        <w:t>2018</w:t>
      </w:r>
      <w:r w:rsidRPr="00A51419">
        <w:rPr>
          <w:rFonts w:ascii="Times New Roman" w:hAnsi="Times New Roman" w:cs="Times New Roman"/>
          <w:sz w:val="24"/>
          <w:szCs w:val="24"/>
        </w:rPr>
        <w:t xml:space="preserve"> году в сотрудничестве </w:t>
      </w:r>
      <w:r w:rsidR="006C61EE">
        <w:rPr>
          <w:rFonts w:ascii="Times New Roman" w:hAnsi="Times New Roman" w:cs="Times New Roman"/>
          <w:sz w:val="24"/>
          <w:szCs w:val="24"/>
        </w:rPr>
        <w:t xml:space="preserve">с ОГБУК «Центр культуры коренных народов Прибайкалья» </w:t>
      </w:r>
      <w:r w:rsidRPr="00A51419">
        <w:rPr>
          <w:rFonts w:ascii="Times New Roman" w:hAnsi="Times New Roman" w:cs="Times New Roman"/>
          <w:sz w:val="24"/>
          <w:szCs w:val="24"/>
        </w:rPr>
        <w:t>проведена работа по издан</w:t>
      </w:r>
      <w:r w:rsidR="006C61EE">
        <w:rPr>
          <w:rFonts w:ascii="Times New Roman" w:hAnsi="Times New Roman" w:cs="Times New Roman"/>
          <w:sz w:val="24"/>
          <w:szCs w:val="24"/>
        </w:rPr>
        <w:t xml:space="preserve">ию альбома «Декоративно-прикладное </w:t>
      </w:r>
      <w:proofErr w:type="spellStart"/>
      <w:r w:rsidR="006C61EE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A51419">
        <w:rPr>
          <w:rFonts w:ascii="Times New Roman" w:hAnsi="Times New Roman" w:cs="Times New Roman"/>
          <w:sz w:val="24"/>
          <w:szCs w:val="24"/>
        </w:rPr>
        <w:t xml:space="preserve">».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t xml:space="preserve">В альбом  вошли бурятские художники, </w:t>
      </w:r>
      <w:r w:rsidRPr="00A51419"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искусствоведы и музееведы XX–XXI в. родившиеся или имеющие корни в западном Прибайкалье. </w:t>
      </w:r>
    </w:p>
    <w:p w14:paraId="3EAAD6D0" w14:textId="77777777" w:rsidR="0063161E" w:rsidRDefault="0063161E" w:rsidP="006316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FBFA8" w14:textId="77777777" w:rsidR="0063161E" w:rsidRDefault="0063161E" w:rsidP="006316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C81A31">
        <w:rPr>
          <w:rFonts w:ascii="Times New Roman" w:hAnsi="Times New Roman"/>
          <w:b/>
          <w:sz w:val="24"/>
          <w:szCs w:val="24"/>
        </w:rPr>
        <w:t>кскурсионное, лекционное и консультационное обсл</w:t>
      </w:r>
      <w:r>
        <w:rPr>
          <w:rFonts w:ascii="Times New Roman" w:hAnsi="Times New Roman"/>
          <w:b/>
          <w:sz w:val="24"/>
          <w:szCs w:val="24"/>
        </w:rPr>
        <w:t xml:space="preserve">уживание посетителей учреждения. </w:t>
      </w:r>
      <w:r w:rsidRPr="005602A5">
        <w:rPr>
          <w:rFonts w:ascii="Times New Roman" w:hAnsi="Times New Roman"/>
          <w:sz w:val="24"/>
          <w:szCs w:val="24"/>
        </w:rPr>
        <w:t xml:space="preserve">За отчетный год всего проведено </w:t>
      </w:r>
      <w:r w:rsidR="006C61EE">
        <w:rPr>
          <w:rFonts w:ascii="Times New Roman" w:hAnsi="Times New Roman"/>
          <w:b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экску</w:t>
      </w:r>
      <w:r w:rsidR="006C61EE">
        <w:rPr>
          <w:rFonts w:ascii="Times New Roman" w:hAnsi="Times New Roman"/>
          <w:sz w:val="24"/>
          <w:szCs w:val="24"/>
        </w:rPr>
        <w:t>рсии, которые посетило более 180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м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>етодистом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ОГБУК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УНЦХНП»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Банаевой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 xml:space="preserve">  оказана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следующая </w:t>
      </w:r>
      <w:r w:rsidRPr="00235BC1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виде консультаций,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 методических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пособий, буклетов, дисков</w:t>
      </w:r>
      <w:r w:rsidRPr="00345D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 костюмов  для проведения мероприятий для </w:t>
      </w:r>
      <w:r w:rsidR="006C61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тема консультаций по материальной  и традиционной  культуры бурят:  одежды, орнамента, украшений, изделий из войлока, металла, конского волоса, культовой атрибутики. </w:t>
      </w:r>
    </w:p>
    <w:p w14:paraId="00685E8F" w14:textId="77777777" w:rsidR="0063161E" w:rsidRDefault="0063161E" w:rsidP="0063161E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EE7FC8">
        <w:rPr>
          <w:rFonts w:ascii="Times New Roman" w:hAnsi="Times New Roman" w:cs="Times New Roman"/>
          <w:color w:val="auto"/>
          <w:sz w:val="24"/>
          <w:szCs w:val="24"/>
        </w:rPr>
        <w:t>Обучение народных умельцев приемам и секретам традиционных бурятских промысл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поддержка молодых дарований. </w:t>
      </w:r>
      <w:r w:rsidRPr="00545D9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последнее время наблюдается общемировой тренд обращения к корневым истокам своего рода, сохранению, возрождению и развитию </w:t>
      </w:r>
      <w:r w:rsidRPr="00545D9C">
        <w:rPr>
          <w:rFonts w:ascii="Times New Roman" w:hAnsi="Times New Roman" w:cs="Times New Roman"/>
          <w:b w:val="0"/>
          <w:color w:val="auto"/>
          <w:sz w:val="24"/>
          <w:szCs w:val="24"/>
        </w:rPr>
        <w:t>тра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диционной культуры и искусства. </w:t>
      </w:r>
      <w:r w:rsidRPr="009E5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Проблема в том, что большинство коллективов недостаточно владеют культурной информацией,  что влияет на результат деятельности, рост профессионального уровня сотрудников на месте. </w:t>
      </w:r>
      <w:r w:rsidR="006C61EE">
        <w:rPr>
          <w:rFonts w:ascii="Times New Roman" w:hAnsi="Times New Roman" w:cs="Times New Roman"/>
          <w:b w:val="0"/>
          <w:color w:val="auto"/>
          <w:sz w:val="24"/>
          <w:szCs w:val="24"/>
        </w:rPr>
        <w:t>Поэтому в 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году ОГБУК «УНЦХНП» продолжает проводить активную работу</w:t>
      </w:r>
      <w:r w:rsidRPr="009E5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внедрению специальных программ для повышения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квалификации мастеров народных промыслов.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Мастер-классы по темам  </w:t>
      </w:r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«Изготовление амулетов из кожи», «Изготовление оберега из металла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», «</w:t>
      </w:r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Технология обработки конского волоса», «Технология обработки натуральной шерсти и валяние войлока», «Изготовление малых сувенирных форм из фетра</w:t>
      </w:r>
      <w:r w:rsidRPr="00EE7FC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, «Изготовление оберега из дерева», «Изготовление панно-оберега из ивового прута», «Изготовление </w:t>
      </w:r>
      <w:proofErr w:type="spellStart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онгона</w:t>
      </w:r>
      <w:proofErr w:type="spellEnd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из ткани «</w:t>
      </w:r>
      <w:proofErr w:type="spellStart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Зурагтан</w:t>
      </w:r>
      <w:proofErr w:type="spellEnd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, «Изготовление </w:t>
      </w:r>
      <w:proofErr w:type="spellStart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обереговой</w:t>
      </w:r>
      <w:proofErr w:type="spellEnd"/>
      <w:r w:rsidR="006C61E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куклы»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 т.д., выбранные темы привлекают население свей природностью материала, возможность обрести навыки ручного труда. </w:t>
      </w:r>
    </w:p>
    <w:p w14:paraId="3F005536" w14:textId="77777777" w:rsidR="0063161E" w:rsidRDefault="0063161E" w:rsidP="0063161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EE7FC8">
        <w:rPr>
          <w:rFonts w:ascii="Times New Roman" w:hAnsi="Times New Roman"/>
          <w:b w:val="0"/>
          <w:color w:val="auto"/>
          <w:sz w:val="24"/>
          <w:szCs w:val="24"/>
        </w:rPr>
        <w:t xml:space="preserve">Всего </w:t>
      </w:r>
      <w:r w:rsidR="006C61EE">
        <w:rPr>
          <w:rFonts w:ascii="Times New Roman" w:hAnsi="Times New Roman"/>
          <w:b w:val="0"/>
          <w:color w:val="auto"/>
          <w:sz w:val="24"/>
          <w:szCs w:val="24"/>
        </w:rPr>
        <w:t>за 2018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 </w:t>
      </w:r>
      <w:r w:rsidRPr="00EE7FC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проведено </w:t>
      </w:r>
      <w:r w:rsidR="006C61EE">
        <w:rPr>
          <w:rFonts w:ascii="Times New Roman" w:hAnsi="Times New Roman"/>
          <w:color w:val="auto"/>
          <w:sz w:val="24"/>
          <w:szCs w:val="24"/>
        </w:rPr>
        <w:t>9</w:t>
      </w:r>
      <w:r w:rsidRPr="00AC2D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61EE">
        <w:rPr>
          <w:rFonts w:ascii="Times New Roman" w:hAnsi="Times New Roman"/>
          <w:b w:val="0"/>
          <w:color w:val="auto"/>
          <w:sz w:val="24"/>
          <w:szCs w:val="24"/>
        </w:rPr>
        <w:t>семинаров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05002">
        <w:rPr>
          <w:rFonts w:ascii="Times New Roman" w:hAnsi="Times New Roman"/>
          <w:color w:val="auto"/>
          <w:sz w:val="24"/>
          <w:szCs w:val="24"/>
        </w:rPr>
        <w:t>22</w:t>
      </w:r>
      <w:r w:rsidR="00105002">
        <w:rPr>
          <w:rFonts w:ascii="Times New Roman" w:hAnsi="Times New Roman"/>
          <w:b w:val="0"/>
          <w:color w:val="auto"/>
          <w:sz w:val="24"/>
          <w:szCs w:val="24"/>
        </w:rPr>
        <w:t xml:space="preserve"> мастер-класса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411AA">
        <w:rPr>
          <w:rFonts w:ascii="Times New Roman" w:hAnsi="Times New Roman"/>
          <w:b w:val="0"/>
          <w:color w:val="auto"/>
          <w:sz w:val="24"/>
          <w:szCs w:val="24"/>
        </w:rPr>
        <w:t>общ</w:t>
      </w:r>
      <w:r w:rsidR="00105002">
        <w:rPr>
          <w:rFonts w:ascii="Times New Roman" w:hAnsi="Times New Roman"/>
          <w:b w:val="0"/>
          <w:color w:val="auto"/>
          <w:sz w:val="24"/>
          <w:szCs w:val="24"/>
        </w:rPr>
        <w:t>ее количество участников за 2018</w:t>
      </w:r>
      <w:r w:rsidRPr="002411AA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2D0B">
        <w:rPr>
          <w:rFonts w:ascii="Times New Roman" w:hAnsi="Times New Roman"/>
          <w:b w:val="0"/>
          <w:color w:val="auto"/>
          <w:sz w:val="24"/>
          <w:szCs w:val="24"/>
        </w:rPr>
        <w:t>составило</w:t>
      </w:r>
      <w:r w:rsidR="00F85C5C">
        <w:rPr>
          <w:rFonts w:ascii="Times New Roman" w:hAnsi="Times New Roman"/>
          <w:color w:val="auto"/>
          <w:sz w:val="24"/>
          <w:szCs w:val="24"/>
        </w:rPr>
        <w:t xml:space="preserve"> 428</w:t>
      </w:r>
      <w:r>
        <w:rPr>
          <w:rFonts w:ascii="Times New Roman" w:hAnsi="Times New Roman"/>
          <w:color w:val="auto"/>
          <w:sz w:val="24"/>
          <w:szCs w:val="24"/>
        </w:rPr>
        <w:t xml:space="preserve"> чел.</w:t>
      </w:r>
    </w:p>
    <w:p w14:paraId="0AD1DA7B" w14:textId="77777777" w:rsidR="0063161E" w:rsidRPr="005B0DB3" w:rsidRDefault="0063161E" w:rsidP="0063161E"/>
    <w:p w14:paraId="2FB744BA" w14:textId="77777777" w:rsidR="0063161E" w:rsidRDefault="0063161E" w:rsidP="00631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идет освещение деятельности учреждения и их </w:t>
      </w:r>
      <w:r w:rsidR="00F85C5C">
        <w:rPr>
          <w:rFonts w:ascii="Times New Roman" w:hAnsi="Times New Roman"/>
          <w:sz w:val="24"/>
          <w:szCs w:val="24"/>
        </w:rPr>
        <w:t>сотрудниках в СМИ. Всего за 2018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>вышли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85C5C">
        <w:rPr>
          <w:rFonts w:ascii="Times New Roman" w:eastAsia="Times New Roman" w:hAnsi="Times New Roman"/>
          <w:b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публикаций </w:t>
      </w:r>
      <w:r w:rsidRPr="00865A3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1D41">
        <w:rPr>
          <w:rFonts w:ascii="Times New Roman" w:eastAsia="Times New Roman" w:hAnsi="Times New Roman"/>
          <w:sz w:val="24"/>
          <w:szCs w:val="24"/>
          <w:lang w:eastAsia="ru-RU"/>
        </w:rPr>
        <w:t>СМИ о мастерах  ОГБУК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УНЦХНП»,  в том числе таких изданиях как: «Окружная правда»,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Усть-Ордын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Унэн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85C5C">
        <w:rPr>
          <w:rFonts w:ascii="Times New Roman" w:eastAsia="Times New Roman" w:hAnsi="Times New Roman"/>
          <w:sz w:val="24"/>
          <w:szCs w:val="24"/>
          <w:lang w:eastAsia="ru-RU"/>
        </w:rPr>
        <w:t>«Свет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85C5C">
        <w:rPr>
          <w:rFonts w:ascii="Times New Roman" w:eastAsia="Times New Roman" w:hAnsi="Times New Roman"/>
          <w:sz w:val="24"/>
          <w:szCs w:val="24"/>
          <w:lang w:eastAsia="ru-RU"/>
        </w:rPr>
        <w:t xml:space="preserve">«Панорама округа», газета «Областная»,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«Эхирит-Булагатский вестник». Информация на сайтах пресс-службы «Центра культуры коренных народов Прибайкалья», газеты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Информполис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г. Улан-Удэ», «Республиканского центра народного творчества» г. Улан-Удэ, министерства культуры по Республике Бурятия г. Улан-Удэ, «Байкал Дэйли» г. Улан-Удэ,  «Иркутского областного дома народного творчества, Иркутского отделение «Союз художников», </w:t>
      </w:r>
      <w:r>
        <w:rPr>
          <w:rFonts w:ascii="Times New Roman" w:hAnsi="Times New Roman" w:cs="Times New Roman"/>
          <w:sz w:val="24"/>
          <w:szCs w:val="24"/>
        </w:rPr>
        <w:t>пресс-службы</w:t>
      </w:r>
      <w:r w:rsidRPr="00513505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и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газеты «Восточно-Сибирская правда». </w:t>
      </w:r>
    </w:p>
    <w:p w14:paraId="24D45536" w14:textId="77777777" w:rsidR="00F85C5C" w:rsidRDefault="0063161E" w:rsidP="00631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мастера давали интервью для телекомпаний «Аист» (г. Иркутск), теле</w:t>
      </w:r>
      <w:r w:rsidR="00F85C5C">
        <w:rPr>
          <w:rFonts w:ascii="Times New Roman" w:hAnsi="Times New Roman" w:cs="Times New Roman"/>
          <w:sz w:val="24"/>
          <w:szCs w:val="24"/>
        </w:rPr>
        <w:t>канал «Россия1,2» (г. Иркутск).</w:t>
      </w:r>
    </w:p>
    <w:p w14:paraId="00D5B098" w14:textId="77777777" w:rsidR="0063161E" w:rsidRPr="0073699C" w:rsidRDefault="0063161E" w:rsidP="006316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освещения анонса мероприятий, предоставлении информации об ассортименте сувенирной продукции, ведется работа по пополнению информации сай</w:t>
      </w:r>
      <w:r w:rsidR="00F85C5C">
        <w:rPr>
          <w:rFonts w:ascii="Times New Roman" w:eastAsia="Times New Roman" w:hAnsi="Times New Roman"/>
          <w:sz w:val="24"/>
          <w:szCs w:val="24"/>
          <w:lang w:eastAsia="ru-RU"/>
        </w:rPr>
        <w:t>та ОГБУК «УНЦХНП». Всего за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сайт пополнен на </w:t>
      </w:r>
      <w:r w:rsidR="00F85C5C">
        <w:rPr>
          <w:rFonts w:ascii="Times New Roman" w:eastAsia="Times New Roman" w:hAnsi="Times New Roman"/>
          <w:b/>
          <w:sz w:val="24"/>
          <w:szCs w:val="24"/>
          <w:lang w:eastAsia="ru-RU"/>
        </w:rPr>
        <w:t>61</w:t>
      </w:r>
      <w:r w:rsidRPr="00A46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ед.</w:t>
      </w:r>
    </w:p>
    <w:p w14:paraId="20E45EA2" w14:textId="77777777" w:rsidR="0063161E" w:rsidRPr="00741D41" w:rsidRDefault="0063161E" w:rsidP="006316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0F3528" w14:textId="62B4FF46" w:rsidR="0063161E" w:rsidRDefault="0063161E" w:rsidP="00631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активну</w:t>
      </w:r>
      <w:r w:rsidR="00F85C5C">
        <w:rPr>
          <w:rFonts w:ascii="Times New Roman" w:hAnsi="Times New Roman"/>
          <w:sz w:val="24"/>
          <w:szCs w:val="24"/>
        </w:rPr>
        <w:t>ю творческую деятельность в 2018</w:t>
      </w:r>
      <w:r>
        <w:rPr>
          <w:rFonts w:ascii="Times New Roman" w:hAnsi="Times New Roman"/>
          <w:sz w:val="24"/>
          <w:szCs w:val="24"/>
        </w:rPr>
        <w:t xml:space="preserve"> году в сфере культуры сотрудники ОГБУК «УНЦХНП» не раз удостаивались наградами, почетными грамотами </w:t>
      </w:r>
      <w:r w:rsidR="00F85C5C">
        <w:rPr>
          <w:rFonts w:ascii="Times New Roman" w:hAnsi="Times New Roman"/>
          <w:sz w:val="24"/>
          <w:szCs w:val="24"/>
        </w:rPr>
        <w:t>и благодарностями, всего за 2018</w:t>
      </w:r>
      <w:r>
        <w:rPr>
          <w:rFonts w:ascii="Times New Roman" w:hAnsi="Times New Roman"/>
          <w:sz w:val="24"/>
          <w:szCs w:val="24"/>
        </w:rPr>
        <w:t xml:space="preserve"> год  было вручено – </w:t>
      </w:r>
      <w:r w:rsidR="00F8587E" w:rsidRPr="00F8587E">
        <w:rPr>
          <w:rFonts w:ascii="Times New Roman" w:hAnsi="Times New Roman"/>
          <w:b/>
          <w:sz w:val="24"/>
          <w:szCs w:val="24"/>
        </w:rPr>
        <w:t>84</w:t>
      </w:r>
      <w:r w:rsidRPr="00F8587E">
        <w:rPr>
          <w:rFonts w:ascii="Times New Roman" w:hAnsi="Times New Roman"/>
          <w:b/>
          <w:sz w:val="24"/>
          <w:szCs w:val="24"/>
        </w:rPr>
        <w:t xml:space="preserve"> 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6772FBD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F2C9F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F83C3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EABEE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8602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FA537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1E216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B14D3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AAA49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37EDE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70E60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F38F0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834A3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84F52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7CB3D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C3D1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10EE8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595FF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84EED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8942A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906B2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2A2AC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76951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0112E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FF9DD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15931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798B2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9D414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0749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7DD2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5B654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0BAF0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5DEE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05E03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357F4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214B1" w14:textId="77777777" w:rsidR="0063161E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0971B" w14:textId="77777777" w:rsidR="0063161E" w:rsidRPr="00683AFD" w:rsidRDefault="0063161E" w:rsidP="00631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1A141" w14:textId="77777777" w:rsidR="0063161E" w:rsidRDefault="006316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082A" w14:textId="77777777" w:rsidR="0063161E" w:rsidRDefault="006316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A0D05" w14:textId="77777777" w:rsidR="0063161E" w:rsidRPr="00B45B3D" w:rsidRDefault="0063161E" w:rsidP="006316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E16FF">
        <w:rPr>
          <w:rFonts w:ascii="Times New Roman" w:hAnsi="Times New Roman" w:cs="Times New Roman"/>
          <w:sz w:val="24"/>
          <w:szCs w:val="24"/>
        </w:rPr>
        <w:t xml:space="preserve"> ОГБУК «УНЦХНП»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16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5C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C5C">
        <w:rPr>
          <w:rFonts w:ascii="Times New Roman" w:hAnsi="Times New Roman" w:cs="Times New Roman"/>
          <w:sz w:val="24"/>
          <w:szCs w:val="24"/>
        </w:rPr>
        <w:t xml:space="preserve">   С.В. </w:t>
      </w:r>
      <w:proofErr w:type="spellStart"/>
      <w:r w:rsidR="00F85C5C">
        <w:rPr>
          <w:rFonts w:ascii="Times New Roman" w:hAnsi="Times New Roman" w:cs="Times New Roman"/>
          <w:sz w:val="24"/>
          <w:szCs w:val="24"/>
        </w:rPr>
        <w:t>Моргорова</w:t>
      </w:r>
      <w:proofErr w:type="spellEnd"/>
    </w:p>
    <w:p w14:paraId="470269E2" w14:textId="77777777" w:rsidR="00A348F9" w:rsidRDefault="00A348F9"/>
    <w:sectPr w:rsidR="00A3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508"/>
    <w:rsid w:val="00105002"/>
    <w:rsid w:val="001C3F96"/>
    <w:rsid w:val="00414508"/>
    <w:rsid w:val="00595E55"/>
    <w:rsid w:val="0063161E"/>
    <w:rsid w:val="006C61EE"/>
    <w:rsid w:val="00995C2D"/>
    <w:rsid w:val="00A348F9"/>
    <w:rsid w:val="00E95A4C"/>
    <w:rsid w:val="00F246D5"/>
    <w:rsid w:val="00F8587E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4C2"/>
  <w15:docId w15:val="{5E70E336-E2AE-4133-81A3-C00D4FA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1E"/>
  </w:style>
  <w:style w:type="paragraph" w:styleId="2">
    <w:name w:val="heading 2"/>
    <w:basedOn w:val="a"/>
    <w:next w:val="a"/>
    <w:link w:val="20"/>
    <w:uiPriority w:val="9"/>
    <w:unhideWhenUsed/>
    <w:qFormat/>
    <w:rsid w:val="0063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161E"/>
    <w:pPr>
      <w:ind w:left="720"/>
      <w:contextualSpacing/>
    </w:pPr>
  </w:style>
  <w:style w:type="character" w:styleId="a4">
    <w:name w:val="Strong"/>
    <w:basedOn w:val="a0"/>
    <w:uiPriority w:val="22"/>
    <w:qFormat/>
    <w:rsid w:val="00631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Промыслы Народные</cp:lastModifiedBy>
  <cp:revision>8</cp:revision>
  <dcterms:created xsi:type="dcterms:W3CDTF">2018-12-17T01:44:00Z</dcterms:created>
  <dcterms:modified xsi:type="dcterms:W3CDTF">2020-01-27T03:26:00Z</dcterms:modified>
</cp:coreProperties>
</file>